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D17F" w14:textId="047FFB48" w:rsidR="000345DC" w:rsidRDefault="005567FE" w:rsidP="00CB24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Exploring future scenarios</w:t>
      </w:r>
    </w:p>
    <w:p w14:paraId="04F65D59" w14:textId="4F26128A" w:rsidR="00CB248A" w:rsidRDefault="00CB248A" w:rsidP="00CB248A">
      <w:pPr>
        <w:jc w:val="center"/>
        <w:rPr>
          <w:b/>
          <w:bCs/>
          <w:sz w:val="32"/>
          <w:szCs w:val="32"/>
        </w:rPr>
      </w:pPr>
    </w:p>
    <w:p w14:paraId="3E515E99" w14:textId="6041932A" w:rsidR="00CB248A" w:rsidRPr="007E55E3" w:rsidRDefault="00931CEE" w:rsidP="00CB248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AE09E" wp14:editId="773516D2">
            <wp:simplePos x="0" y="0"/>
            <wp:positionH relativeFrom="column">
              <wp:posOffset>6550660</wp:posOffset>
            </wp:positionH>
            <wp:positionV relativeFrom="page">
              <wp:posOffset>1066800</wp:posOffset>
            </wp:positionV>
            <wp:extent cx="6659880" cy="6659880"/>
            <wp:effectExtent l="0" t="0" r="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ABBF2E5B21CB46D4A0365541669207AF"/>
          </w:placeholder>
        </w:sdtPr>
        <w:sdtEndPr/>
        <w:sdtContent>
          <w:r w:rsidR="00CB248A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147C904E" w14:textId="4A920E76" w:rsidR="00DB3AFC" w:rsidRPr="00F016D7" w:rsidRDefault="00DB3AFC" w:rsidP="00DB3AFC">
      <w:pPr>
        <w:rPr>
          <w:sz w:val="32"/>
          <w:szCs w:val="32"/>
        </w:rPr>
      </w:pPr>
    </w:p>
    <w:tbl>
      <w:tblPr>
        <w:tblStyle w:val="TableGrid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31CEE" w:rsidRPr="00931CEE" w14:paraId="5FBCABD0" w14:textId="77777777" w:rsidTr="00931CEE">
        <w:tc>
          <w:tcPr>
            <w:tcW w:w="15168" w:type="dxa"/>
          </w:tcPr>
          <w:p w14:paraId="42B2C858" w14:textId="13D37877" w:rsidR="00931CEE" w:rsidRPr="00931CEE" w:rsidRDefault="00931CEE" w:rsidP="005567FE">
            <w:pPr>
              <w:rPr>
                <w:sz w:val="28"/>
                <w:szCs w:val="28"/>
              </w:rPr>
            </w:pPr>
            <w:r w:rsidRPr="00931CEE">
              <w:rPr>
                <w:sz w:val="22"/>
                <w:szCs w:val="22"/>
              </w:rPr>
              <w:t xml:space="preserve">You have identified various </w:t>
            </w:r>
            <w:r w:rsidR="005567FE">
              <w:rPr>
                <w:sz w:val="22"/>
                <w:szCs w:val="22"/>
              </w:rPr>
              <w:t>challenges and opportunities your city faces today. Now it is time to understand how the future scenarios can influence them, positively and negatively.</w:t>
            </w:r>
          </w:p>
        </w:tc>
      </w:tr>
    </w:tbl>
    <w:p w14:paraId="10AE9D5E" w14:textId="77777777" w:rsidR="00931CEE" w:rsidRPr="00F016D7" w:rsidRDefault="00931CEE" w:rsidP="00DB3AFC">
      <w:pPr>
        <w:ind w:hanging="720"/>
        <w:rPr>
          <w:b/>
          <w:bCs/>
          <w:sz w:val="28"/>
          <w:szCs w:val="28"/>
        </w:rPr>
      </w:pPr>
    </w:p>
    <w:tbl>
      <w:tblPr>
        <w:tblStyle w:val="TableGrid"/>
        <w:tblW w:w="146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119"/>
        <w:gridCol w:w="3402"/>
        <w:gridCol w:w="3686"/>
      </w:tblGrid>
      <w:tr w:rsidR="005567FE" w:rsidRPr="009F076D" w14:paraId="537071C1" w14:textId="77777777" w:rsidTr="005567FE">
        <w:trPr>
          <w:trHeight w:val="312"/>
        </w:trPr>
        <w:tc>
          <w:tcPr>
            <w:tcW w:w="2127" w:type="dxa"/>
            <w:vMerge w:val="restart"/>
            <w:shd w:val="clear" w:color="auto" w:fill="C5E0B3" w:themeFill="accent6" w:themeFillTint="66"/>
            <w:noWrap/>
            <w:vAlign w:val="center"/>
          </w:tcPr>
          <w:p w14:paraId="50659C21" w14:textId="7190AE3D" w:rsidR="005567FE" w:rsidRDefault="005567FE" w:rsidP="005D4833">
            <w:pPr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noWrap/>
            <w:vAlign w:val="center"/>
          </w:tcPr>
          <w:p w14:paraId="0B29D98C" w14:textId="1E65A4B7" w:rsidR="005567FE" w:rsidRPr="009F076D" w:rsidRDefault="005567FE" w:rsidP="005D4833">
            <w:pPr>
              <w:rPr>
                <w:b/>
                <w:bCs/>
              </w:rPr>
            </w:pPr>
            <w:r>
              <w:rPr>
                <w:b/>
                <w:bCs/>
              </w:rPr>
              <w:t>Potential scenario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  <w:vAlign w:val="center"/>
          </w:tcPr>
          <w:p w14:paraId="5F8B855B" w14:textId="626D7AB2" w:rsidR="005567FE" w:rsidRPr="009F076D" w:rsidRDefault="005567FE" w:rsidP="00556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Likelihood and consequence </w:t>
            </w:r>
            <w:r w:rsidRPr="005567FE">
              <w:rPr>
                <w:i/>
                <w:iCs/>
                <w:sz w:val="18"/>
                <w:szCs w:val="18"/>
              </w:rPr>
              <w:t>(see table below)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noWrap/>
            <w:vAlign w:val="center"/>
          </w:tcPr>
          <w:p w14:paraId="0687E86D" w14:textId="4DC0F6BB" w:rsidR="005567FE" w:rsidRPr="009F076D" w:rsidRDefault="005567FE" w:rsidP="005D4833">
            <w:pPr>
              <w:rPr>
                <w:b/>
                <w:bCs/>
              </w:rPr>
            </w:pPr>
            <w:r>
              <w:rPr>
                <w:b/>
                <w:bCs/>
              </w:rPr>
              <w:t>Impact of future scenario in identified challenges and opportunities</w:t>
            </w:r>
            <w:r w:rsidRPr="009F076D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vMerge w:val="restart"/>
            <w:shd w:val="clear" w:color="auto" w:fill="C5E0B3" w:themeFill="accent6" w:themeFillTint="66"/>
            <w:noWrap/>
            <w:vAlign w:val="center"/>
          </w:tcPr>
          <w:p w14:paraId="26EC5472" w14:textId="5BECCEEF" w:rsidR="005567FE" w:rsidRPr="009F076D" w:rsidRDefault="005567FE" w:rsidP="005D4833">
            <w:pPr>
              <w:rPr>
                <w:b/>
                <w:bCs/>
              </w:rPr>
            </w:pPr>
            <w:r>
              <w:rPr>
                <w:b/>
                <w:bCs/>
              </w:rPr>
              <w:t>New challenges and opportunities</w:t>
            </w:r>
          </w:p>
        </w:tc>
      </w:tr>
      <w:tr w:rsidR="005567FE" w:rsidRPr="009F076D" w14:paraId="380678AB" w14:textId="77777777" w:rsidTr="005567FE">
        <w:trPr>
          <w:trHeight w:val="433"/>
        </w:trPr>
        <w:tc>
          <w:tcPr>
            <w:tcW w:w="2127" w:type="dxa"/>
            <w:vMerge/>
            <w:shd w:val="clear" w:color="auto" w:fill="C5E0B3" w:themeFill="accent6" w:themeFillTint="66"/>
            <w:noWrap/>
            <w:hideMark/>
          </w:tcPr>
          <w:p w14:paraId="24B89E09" w14:textId="420B8ECD" w:rsidR="005567FE" w:rsidRPr="005D4833" w:rsidRDefault="005567FE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noWrap/>
            <w:hideMark/>
          </w:tcPr>
          <w:p w14:paraId="7765086A" w14:textId="3E493AA5" w:rsidR="005567FE" w:rsidRPr="009F076D" w:rsidRDefault="005567FE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  <w:hideMark/>
          </w:tcPr>
          <w:p w14:paraId="7A00C3F7" w14:textId="00988268" w:rsidR="005567FE" w:rsidRPr="009F076D" w:rsidRDefault="005567FE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noWrap/>
            <w:hideMark/>
          </w:tcPr>
          <w:p w14:paraId="0A6AC582" w14:textId="5878BD65" w:rsidR="005567FE" w:rsidRPr="009F076D" w:rsidRDefault="005567FE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shd w:val="clear" w:color="auto" w:fill="C5E0B3" w:themeFill="accent6" w:themeFillTint="66"/>
            <w:noWrap/>
            <w:hideMark/>
          </w:tcPr>
          <w:p w14:paraId="3D27B98F" w14:textId="70B64EB6" w:rsidR="005567FE" w:rsidRPr="009F076D" w:rsidRDefault="005567FE">
            <w:pPr>
              <w:rPr>
                <w:b/>
                <w:bCs/>
              </w:rPr>
            </w:pPr>
          </w:p>
        </w:tc>
      </w:tr>
      <w:tr w:rsidR="005567FE" w:rsidRPr="009F076D" w14:paraId="33A8818C" w14:textId="77777777" w:rsidTr="005567FE">
        <w:trPr>
          <w:trHeight w:val="1871"/>
        </w:trPr>
        <w:tc>
          <w:tcPr>
            <w:tcW w:w="2127" w:type="dxa"/>
            <w:noWrap/>
          </w:tcPr>
          <w:p w14:paraId="6B500A2A" w14:textId="0554F915" w:rsidR="005567FE" w:rsidRPr="005567FE" w:rsidRDefault="005567FE" w:rsidP="005567FE">
            <w:r w:rsidRPr="005567FE">
              <w:rPr>
                <w:rFonts w:ascii="Roboto" w:hAnsi="Roboto"/>
                <w:b/>
                <w:bCs/>
                <w:color w:val="013036"/>
                <w:shd w:val="clear" w:color="auto" w:fill="FFFFFF"/>
              </w:rPr>
              <w:t>Society</w:t>
            </w:r>
            <w:r w:rsidRPr="005567FE">
              <w:rPr>
                <w:rFonts w:ascii="Roboto" w:hAnsi="Roboto"/>
                <w:color w:val="013036"/>
                <w:shd w:val="clear" w:color="auto" w:fill="FFFFFF"/>
              </w:rPr>
              <w:t>: population trends, migration patterns, expected COVID-19 impact</w:t>
            </w:r>
          </w:p>
        </w:tc>
        <w:tc>
          <w:tcPr>
            <w:tcW w:w="2268" w:type="dxa"/>
            <w:noWrap/>
            <w:hideMark/>
          </w:tcPr>
          <w:p w14:paraId="7B8CF021" w14:textId="753A195C" w:rsidR="005567FE" w:rsidRPr="005567FE" w:rsidRDefault="005567FE" w:rsidP="005567FE">
            <w:r w:rsidRPr="005567FE">
              <w:t> </w:t>
            </w:r>
          </w:p>
        </w:tc>
        <w:tc>
          <w:tcPr>
            <w:tcW w:w="3119" w:type="dxa"/>
            <w:noWrap/>
          </w:tcPr>
          <w:p w14:paraId="68E527CF" w14:textId="6FE5FC07" w:rsidR="005567FE" w:rsidRPr="005567FE" w:rsidRDefault="005567FE" w:rsidP="005567FE"/>
        </w:tc>
        <w:tc>
          <w:tcPr>
            <w:tcW w:w="3402" w:type="dxa"/>
            <w:noWrap/>
          </w:tcPr>
          <w:p w14:paraId="3A3519EC" w14:textId="747CB984" w:rsidR="005567FE" w:rsidRPr="005567FE" w:rsidRDefault="005567FE" w:rsidP="005567FE"/>
        </w:tc>
        <w:tc>
          <w:tcPr>
            <w:tcW w:w="3686" w:type="dxa"/>
            <w:noWrap/>
          </w:tcPr>
          <w:p w14:paraId="223057E4" w14:textId="177EBF47" w:rsidR="005567FE" w:rsidRPr="005567FE" w:rsidRDefault="005567FE" w:rsidP="005567FE"/>
        </w:tc>
      </w:tr>
      <w:tr w:rsidR="005567FE" w:rsidRPr="009F076D" w14:paraId="27619C3E" w14:textId="77777777" w:rsidTr="005567FE">
        <w:trPr>
          <w:trHeight w:val="1871"/>
        </w:trPr>
        <w:tc>
          <w:tcPr>
            <w:tcW w:w="2127" w:type="dxa"/>
            <w:noWrap/>
          </w:tcPr>
          <w:p w14:paraId="627EA8C8" w14:textId="27E44FC1" w:rsidR="005567FE" w:rsidRPr="005567FE" w:rsidRDefault="005567FE" w:rsidP="005567FE">
            <w:r w:rsidRPr="005567FE">
              <w:rPr>
                <w:rFonts w:ascii="Roboto" w:hAnsi="Roboto"/>
                <w:b/>
                <w:bCs/>
                <w:color w:val="013036"/>
                <w:shd w:val="clear" w:color="auto" w:fill="FFFFFF"/>
              </w:rPr>
              <w:t>Technology</w:t>
            </w:r>
            <w:r w:rsidRPr="005567FE">
              <w:rPr>
                <w:rFonts w:ascii="Roboto" w:hAnsi="Roboto"/>
                <w:color w:val="013036"/>
                <w:shd w:val="clear" w:color="auto" w:fill="FFFFFF"/>
              </w:rPr>
              <w:t>: new available technologies, new applications</w:t>
            </w:r>
          </w:p>
        </w:tc>
        <w:tc>
          <w:tcPr>
            <w:tcW w:w="2268" w:type="dxa"/>
            <w:noWrap/>
            <w:hideMark/>
          </w:tcPr>
          <w:p w14:paraId="0F8A43F8" w14:textId="4DB8E478" w:rsidR="005567FE" w:rsidRPr="005567FE" w:rsidRDefault="005567FE" w:rsidP="005567FE">
            <w:r w:rsidRPr="005567FE">
              <w:t> </w:t>
            </w:r>
          </w:p>
        </w:tc>
        <w:tc>
          <w:tcPr>
            <w:tcW w:w="3119" w:type="dxa"/>
            <w:noWrap/>
            <w:hideMark/>
          </w:tcPr>
          <w:p w14:paraId="465E49ED" w14:textId="383C8497" w:rsidR="005567FE" w:rsidRPr="005567FE" w:rsidRDefault="005567FE" w:rsidP="005567FE">
            <w:r w:rsidRPr="005567FE">
              <w:t xml:space="preserve"> </w:t>
            </w:r>
          </w:p>
        </w:tc>
        <w:tc>
          <w:tcPr>
            <w:tcW w:w="3402" w:type="dxa"/>
            <w:noWrap/>
            <w:hideMark/>
          </w:tcPr>
          <w:p w14:paraId="2A46D1DB" w14:textId="08CB9A9F" w:rsidR="005567FE" w:rsidRPr="005567FE" w:rsidRDefault="005567FE" w:rsidP="005567FE">
            <w:r w:rsidRPr="005567FE">
              <w:t xml:space="preserve"> </w:t>
            </w:r>
          </w:p>
        </w:tc>
        <w:tc>
          <w:tcPr>
            <w:tcW w:w="3686" w:type="dxa"/>
            <w:noWrap/>
            <w:hideMark/>
          </w:tcPr>
          <w:p w14:paraId="79ED8058" w14:textId="00B6B910" w:rsidR="005567FE" w:rsidRPr="005567FE" w:rsidRDefault="005567FE" w:rsidP="005567FE">
            <w:r w:rsidRPr="005567FE">
              <w:t xml:space="preserve"> </w:t>
            </w:r>
          </w:p>
        </w:tc>
      </w:tr>
      <w:tr w:rsidR="005567FE" w:rsidRPr="009F076D" w14:paraId="1B3B00B1" w14:textId="77777777" w:rsidTr="005567FE">
        <w:trPr>
          <w:trHeight w:val="1871"/>
        </w:trPr>
        <w:tc>
          <w:tcPr>
            <w:tcW w:w="2127" w:type="dxa"/>
            <w:noWrap/>
            <w:hideMark/>
          </w:tcPr>
          <w:p w14:paraId="66B3BC21" w14:textId="7CF1E8AA" w:rsidR="005567FE" w:rsidRPr="005567FE" w:rsidRDefault="005567FE" w:rsidP="005567FE">
            <w:r w:rsidRPr="005567FE">
              <w:rPr>
                <w:rFonts w:ascii="Roboto" w:hAnsi="Roboto"/>
                <w:b/>
                <w:bCs/>
                <w:color w:val="013036"/>
                <w:shd w:val="clear" w:color="auto" w:fill="FFFFFF"/>
              </w:rPr>
              <w:t>Environment</w:t>
            </w:r>
            <w:r w:rsidRPr="005567FE">
              <w:rPr>
                <w:rFonts w:ascii="Roboto" w:hAnsi="Roboto"/>
                <w:color w:val="013036"/>
                <w:shd w:val="clear" w:color="auto" w:fill="FFFFFF"/>
              </w:rPr>
              <w:t>: climate change, vulnerabilities, changes in ecosystems</w:t>
            </w:r>
          </w:p>
        </w:tc>
        <w:tc>
          <w:tcPr>
            <w:tcW w:w="2268" w:type="dxa"/>
            <w:noWrap/>
            <w:hideMark/>
          </w:tcPr>
          <w:p w14:paraId="70A35EAB" w14:textId="79C32B4D" w:rsidR="005567FE" w:rsidRPr="005567FE" w:rsidRDefault="005567FE" w:rsidP="005567FE">
            <w:r w:rsidRPr="005567FE">
              <w:t> </w:t>
            </w:r>
          </w:p>
        </w:tc>
        <w:tc>
          <w:tcPr>
            <w:tcW w:w="3119" w:type="dxa"/>
            <w:noWrap/>
            <w:hideMark/>
          </w:tcPr>
          <w:p w14:paraId="4673AFFF" w14:textId="68A17D72" w:rsidR="005567FE" w:rsidRPr="005567FE" w:rsidRDefault="005567FE" w:rsidP="005567FE">
            <w:r w:rsidRPr="005567FE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C5398C" wp14:editId="02A2BA6A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519430</wp:posOffset>
                  </wp:positionV>
                  <wp:extent cx="6659880" cy="6659880"/>
                  <wp:effectExtent l="0" t="0" r="0" b="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1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880" cy="665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7FE">
              <w:t> </w:t>
            </w:r>
          </w:p>
        </w:tc>
        <w:tc>
          <w:tcPr>
            <w:tcW w:w="3402" w:type="dxa"/>
            <w:noWrap/>
            <w:hideMark/>
          </w:tcPr>
          <w:p w14:paraId="5F339670" w14:textId="02DCB892" w:rsidR="005567FE" w:rsidRPr="005567FE" w:rsidRDefault="005567FE" w:rsidP="005567FE">
            <w:r w:rsidRPr="005567FE">
              <w:t> </w:t>
            </w:r>
          </w:p>
        </w:tc>
        <w:tc>
          <w:tcPr>
            <w:tcW w:w="3686" w:type="dxa"/>
            <w:noWrap/>
            <w:hideMark/>
          </w:tcPr>
          <w:p w14:paraId="591F277E" w14:textId="77777777" w:rsidR="005567FE" w:rsidRPr="005567FE" w:rsidRDefault="005567FE" w:rsidP="005567FE">
            <w:r w:rsidRPr="005567FE">
              <w:t> </w:t>
            </w:r>
          </w:p>
        </w:tc>
      </w:tr>
      <w:tr w:rsidR="005567FE" w:rsidRPr="009F076D" w14:paraId="6B147ABC" w14:textId="77777777" w:rsidTr="005567FE">
        <w:trPr>
          <w:trHeight w:val="1871"/>
        </w:trPr>
        <w:tc>
          <w:tcPr>
            <w:tcW w:w="2127" w:type="dxa"/>
            <w:noWrap/>
            <w:hideMark/>
          </w:tcPr>
          <w:p w14:paraId="419639B4" w14:textId="77DA51CD" w:rsidR="005567FE" w:rsidRPr="005567FE" w:rsidRDefault="005567FE" w:rsidP="005567FE">
            <w:r w:rsidRPr="005567FE">
              <w:rPr>
                <w:rFonts w:ascii="Roboto" w:hAnsi="Roboto"/>
                <w:b/>
                <w:bCs/>
                <w:color w:val="013036"/>
                <w:shd w:val="clear" w:color="auto" w:fill="FFFFFF"/>
              </w:rPr>
              <w:lastRenderedPageBreak/>
              <w:t>Economy</w:t>
            </w:r>
            <w:r w:rsidRPr="005567FE">
              <w:rPr>
                <w:rFonts w:ascii="Roboto" w:hAnsi="Roboto"/>
                <w:color w:val="013036"/>
                <w:shd w:val="clear" w:color="auto" w:fill="FFFFFF"/>
              </w:rPr>
              <w:t>: changes in economic sectors, reliance on certain products/imports</w:t>
            </w:r>
          </w:p>
        </w:tc>
        <w:tc>
          <w:tcPr>
            <w:tcW w:w="2268" w:type="dxa"/>
            <w:noWrap/>
            <w:hideMark/>
          </w:tcPr>
          <w:p w14:paraId="6AF88448" w14:textId="35E51035" w:rsidR="005567FE" w:rsidRPr="005567FE" w:rsidRDefault="005567FE" w:rsidP="005567FE">
            <w:r w:rsidRPr="005567FE">
              <w:t> </w:t>
            </w:r>
          </w:p>
        </w:tc>
        <w:tc>
          <w:tcPr>
            <w:tcW w:w="3119" w:type="dxa"/>
            <w:noWrap/>
            <w:hideMark/>
          </w:tcPr>
          <w:p w14:paraId="5AF7B3CB" w14:textId="77777777" w:rsidR="005567FE" w:rsidRPr="005567FE" w:rsidRDefault="005567FE" w:rsidP="005567FE">
            <w:r w:rsidRPr="005567FE">
              <w:t> </w:t>
            </w:r>
          </w:p>
        </w:tc>
        <w:tc>
          <w:tcPr>
            <w:tcW w:w="3402" w:type="dxa"/>
            <w:noWrap/>
            <w:hideMark/>
          </w:tcPr>
          <w:p w14:paraId="6BB9537A" w14:textId="381436C0" w:rsidR="005567FE" w:rsidRPr="005567FE" w:rsidRDefault="005567FE" w:rsidP="005567FE">
            <w:r w:rsidRPr="005567FE">
              <w:t> </w:t>
            </w:r>
          </w:p>
        </w:tc>
        <w:tc>
          <w:tcPr>
            <w:tcW w:w="3686" w:type="dxa"/>
            <w:noWrap/>
            <w:hideMark/>
          </w:tcPr>
          <w:p w14:paraId="3FC45C44" w14:textId="77777777" w:rsidR="005567FE" w:rsidRPr="005567FE" w:rsidRDefault="005567FE" w:rsidP="005567FE">
            <w:r w:rsidRPr="005567FE">
              <w:t> </w:t>
            </w:r>
          </w:p>
        </w:tc>
      </w:tr>
      <w:tr w:rsidR="005567FE" w:rsidRPr="009F076D" w14:paraId="667BE2DF" w14:textId="77777777" w:rsidTr="005567FE">
        <w:trPr>
          <w:trHeight w:val="1871"/>
        </w:trPr>
        <w:tc>
          <w:tcPr>
            <w:tcW w:w="2127" w:type="dxa"/>
            <w:noWrap/>
          </w:tcPr>
          <w:p w14:paraId="1AEEE276" w14:textId="0D8121B5" w:rsidR="005567FE" w:rsidRPr="005567FE" w:rsidRDefault="005567FE" w:rsidP="005567FE">
            <w:r w:rsidRPr="005567FE">
              <w:rPr>
                <w:rFonts w:ascii="Roboto" w:hAnsi="Roboto"/>
                <w:b/>
                <w:bCs/>
                <w:color w:val="013036"/>
                <w:shd w:val="clear" w:color="auto" w:fill="FFFFFF"/>
              </w:rPr>
              <w:t>Politics</w:t>
            </w:r>
            <w:r w:rsidRPr="005567FE">
              <w:rPr>
                <w:rFonts w:ascii="Roboto" w:hAnsi="Roboto"/>
                <w:color w:val="013036"/>
                <w:shd w:val="clear" w:color="auto" w:fill="FFFFFF"/>
              </w:rPr>
              <w:t>: stability, elections, conflicts</w:t>
            </w:r>
          </w:p>
        </w:tc>
        <w:tc>
          <w:tcPr>
            <w:tcW w:w="2268" w:type="dxa"/>
            <w:noWrap/>
          </w:tcPr>
          <w:p w14:paraId="144C4314" w14:textId="643C4CC8" w:rsidR="005567FE" w:rsidRPr="005567FE" w:rsidRDefault="005567FE" w:rsidP="005567FE"/>
        </w:tc>
        <w:tc>
          <w:tcPr>
            <w:tcW w:w="3119" w:type="dxa"/>
            <w:noWrap/>
          </w:tcPr>
          <w:p w14:paraId="4CB60C23" w14:textId="77777777" w:rsidR="005567FE" w:rsidRPr="005567FE" w:rsidRDefault="005567FE" w:rsidP="005567FE"/>
        </w:tc>
        <w:tc>
          <w:tcPr>
            <w:tcW w:w="3402" w:type="dxa"/>
            <w:noWrap/>
          </w:tcPr>
          <w:p w14:paraId="7EFC8B8E" w14:textId="77777777" w:rsidR="005567FE" w:rsidRPr="005567FE" w:rsidRDefault="005567FE" w:rsidP="005567FE"/>
        </w:tc>
        <w:tc>
          <w:tcPr>
            <w:tcW w:w="3686" w:type="dxa"/>
            <w:noWrap/>
          </w:tcPr>
          <w:p w14:paraId="3982B58E" w14:textId="77777777" w:rsidR="005567FE" w:rsidRPr="005567FE" w:rsidRDefault="005567FE" w:rsidP="005567FE"/>
        </w:tc>
      </w:tr>
    </w:tbl>
    <w:p w14:paraId="165CAF8C" w14:textId="6F668930" w:rsidR="009F076D" w:rsidRDefault="009F076D" w:rsidP="00DB3AFC">
      <w:pPr>
        <w:spacing w:after="160" w:line="259" w:lineRule="auto"/>
      </w:pPr>
    </w:p>
    <w:p w14:paraId="4BA9E5DB" w14:textId="230A81B1" w:rsidR="005567FE" w:rsidRDefault="005567FE" w:rsidP="00DB3AFC">
      <w:pPr>
        <w:spacing w:after="160" w:line="259" w:lineRule="auto"/>
      </w:pPr>
      <w:r>
        <w:t>Table for ranking likelihood and consequence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7051"/>
      </w:tblGrid>
      <w:tr w:rsidR="005567FE" w14:paraId="39EBE8EE" w14:textId="77777777" w:rsidTr="005567FE">
        <w:tc>
          <w:tcPr>
            <w:tcW w:w="1696" w:type="dxa"/>
          </w:tcPr>
          <w:p w14:paraId="470955A9" w14:textId="77777777" w:rsidR="005567FE" w:rsidRDefault="005567FE" w:rsidP="00DB3AFC">
            <w:pPr>
              <w:spacing w:after="160" w:line="259" w:lineRule="auto"/>
            </w:pPr>
          </w:p>
        </w:tc>
        <w:tc>
          <w:tcPr>
            <w:tcW w:w="5387" w:type="dxa"/>
          </w:tcPr>
          <w:p w14:paraId="4C28029F" w14:textId="6288C93A" w:rsidR="005567FE" w:rsidRPr="005567FE" w:rsidRDefault="005567FE" w:rsidP="00DB3AFC">
            <w:pPr>
              <w:spacing w:after="160" w:line="259" w:lineRule="auto"/>
              <w:rPr>
                <w:b/>
                <w:bCs/>
              </w:rPr>
            </w:pPr>
            <w:r w:rsidRPr="005567FE">
              <w:rPr>
                <w:b/>
                <w:bCs/>
              </w:rPr>
              <w:t>Likelihood</w:t>
            </w:r>
          </w:p>
        </w:tc>
        <w:tc>
          <w:tcPr>
            <w:tcW w:w="7051" w:type="dxa"/>
          </w:tcPr>
          <w:p w14:paraId="35F95984" w14:textId="6993E342" w:rsidR="005567FE" w:rsidRPr="005567FE" w:rsidRDefault="005567FE" w:rsidP="00DB3AFC">
            <w:pPr>
              <w:spacing w:after="160" w:line="259" w:lineRule="auto"/>
              <w:rPr>
                <w:b/>
                <w:bCs/>
              </w:rPr>
            </w:pPr>
            <w:r w:rsidRPr="005567FE">
              <w:rPr>
                <w:b/>
                <w:bCs/>
              </w:rPr>
              <w:t>Consequence</w:t>
            </w:r>
            <w:r>
              <w:rPr>
                <w:b/>
                <w:bCs/>
              </w:rPr>
              <w:t xml:space="preserve"> (on aspects associated with city resilience)</w:t>
            </w:r>
          </w:p>
        </w:tc>
      </w:tr>
      <w:tr w:rsidR="005567FE" w14:paraId="56E8D43D" w14:textId="77777777" w:rsidTr="005567FE">
        <w:tc>
          <w:tcPr>
            <w:tcW w:w="1696" w:type="dxa"/>
          </w:tcPr>
          <w:p w14:paraId="2A53D358" w14:textId="52D3C02B" w:rsidR="005567FE" w:rsidRPr="005567FE" w:rsidRDefault="005567FE" w:rsidP="00DB3AFC">
            <w:pPr>
              <w:spacing w:after="160" w:line="259" w:lineRule="auto"/>
              <w:rPr>
                <w:b/>
                <w:bCs/>
              </w:rPr>
            </w:pPr>
            <w:r w:rsidRPr="005567FE">
              <w:rPr>
                <w:b/>
                <w:bCs/>
              </w:rPr>
              <w:t>High</w:t>
            </w:r>
          </w:p>
        </w:tc>
        <w:tc>
          <w:tcPr>
            <w:tcW w:w="5387" w:type="dxa"/>
          </w:tcPr>
          <w:p w14:paraId="6CDFAB7C" w14:textId="53D85EB0" w:rsidR="005567FE" w:rsidRDefault="005567FE" w:rsidP="00DB3AFC">
            <w:pPr>
              <w:spacing w:after="160" w:line="259" w:lineRule="auto"/>
            </w:pPr>
            <w:r>
              <w:t>Expected to occur (&gt; 70% probability)</w:t>
            </w:r>
          </w:p>
        </w:tc>
        <w:tc>
          <w:tcPr>
            <w:tcW w:w="7051" w:type="dxa"/>
          </w:tcPr>
          <w:p w14:paraId="5BC2B00D" w14:textId="69824F1D" w:rsidR="005567FE" w:rsidRDefault="005567FE" w:rsidP="00DB3AFC">
            <w:pPr>
              <w:spacing w:after="160" w:line="259" w:lineRule="auto"/>
            </w:pPr>
            <w:r>
              <w:t>Significant impact (</w:t>
            </w:r>
            <w:proofErr w:type="gramStart"/>
            <w:r>
              <w:t>e.g.</w:t>
            </w:r>
            <w:proofErr w:type="gramEnd"/>
            <w:r>
              <w:t xml:space="preserve"> irreversible or widespread shock in service, infrastructure or politics)</w:t>
            </w:r>
          </w:p>
        </w:tc>
      </w:tr>
      <w:tr w:rsidR="005567FE" w14:paraId="40BE08DD" w14:textId="77777777" w:rsidTr="005567FE">
        <w:tc>
          <w:tcPr>
            <w:tcW w:w="1696" w:type="dxa"/>
          </w:tcPr>
          <w:p w14:paraId="3D23091E" w14:textId="1E062601" w:rsidR="005567FE" w:rsidRPr="005567FE" w:rsidRDefault="005567FE" w:rsidP="00DB3AFC">
            <w:pPr>
              <w:spacing w:after="160" w:line="259" w:lineRule="auto"/>
              <w:rPr>
                <w:b/>
                <w:bCs/>
              </w:rPr>
            </w:pPr>
            <w:r w:rsidRPr="005567FE">
              <w:rPr>
                <w:b/>
                <w:bCs/>
              </w:rPr>
              <w:t>Medium</w:t>
            </w:r>
          </w:p>
        </w:tc>
        <w:tc>
          <w:tcPr>
            <w:tcW w:w="5387" w:type="dxa"/>
          </w:tcPr>
          <w:p w14:paraId="04219F64" w14:textId="2DAECD76" w:rsidR="005567FE" w:rsidRDefault="005567FE" w:rsidP="00DB3AFC">
            <w:pPr>
              <w:spacing w:after="160" w:line="259" w:lineRule="auto"/>
            </w:pPr>
            <w:r>
              <w:t>Could occur (around 50% probability)</w:t>
            </w:r>
          </w:p>
        </w:tc>
        <w:tc>
          <w:tcPr>
            <w:tcW w:w="7051" w:type="dxa"/>
          </w:tcPr>
          <w:p w14:paraId="18EC6A7D" w14:textId="71A62411" w:rsidR="005567FE" w:rsidRDefault="005567FE" w:rsidP="00DB3AFC">
            <w:pPr>
              <w:spacing w:after="160" w:line="259" w:lineRule="auto"/>
            </w:pPr>
            <w:r>
              <w:t>Moderate impact (</w:t>
            </w:r>
            <w:proofErr w:type="gramStart"/>
            <w:r>
              <w:t>e.g.</w:t>
            </w:r>
            <w:proofErr w:type="gramEnd"/>
            <w:r>
              <w:t xml:space="preserve"> temporary loss of service, infrastructure or political stability)</w:t>
            </w:r>
          </w:p>
        </w:tc>
      </w:tr>
      <w:tr w:rsidR="005567FE" w:rsidRPr="005567FE" w14:paraId="063E831B" w14:textId="77777777" w:rsidTr="005567FE">
        <w:tc>
          <w:tcPr>
            <w:tcW w:w="1696" w:type="dxa"/>
          </w:tcPr>
          <w:p w14:paraId="5566DCC0" w14:textId="71ADEA87" w:rsidR="005567FE" w:rsidRPr="005567FE" w:rsidRDefault="005567FE" w:rsidP="00DB3AFC">
            <w:pPr>
              <w:spacing w:after="160" w:line="259" w:lineRule="auto"/>
              <w:rPr>
                <w:b/>
                <w:bCs/>
              </w:rPr>
            </w:pPr>
            <w:r w:rsidRPr="005567FE">
              <w:rPr>
                <w:b/>
                <w:bCs/>
              </w:rPr>
              <w:t>Low</w:t>
            </w:r>
          </w:p>
        </w:tc>
        <w:tc>
          <w:tcPr>
            <w:tcW w:w="5387" w:type="dxa"/>
          </w:tcPr>
          <w:p w14:paraId="662FA31D" w14:textId="22812DBB" w:rsidR="005567FE" w:rsidRDefault="005567FE" w:rsidP="00DB3AFC">
            <w:pPr>
              <w:spacing w:after="160" w:line="259" w:lineRule="auto"/>
            </w:pPr>
            <w:r>
              <w:t>Unlikely but could potentially occur (&lt; 30% probability)</w:t>
            </w:r>
          </w:p>
        </w:tc>
        <w:tc>
          <w:tcPr>
            <w:tcW w:w="7051" w:type="dxa"/>
          </w:tcPr>
          <w:p w14:paraId="4C9188EB" w14:textId="77A3429C" w:rsidR="005567FE" w:rsidRPr="005567FE" w:rsidRDefault="005567FE" w:rsidP="00DB3AFC">
            <w:pPr>
              <w:spacing w:after="160" w:line="259" w:lineRule="auto"/>
              <w:rPr>
                <w:lang w:val="en-US"/>
              </w:rPr>
            </w:pPr>
            <w:r w:rsidRPr="005567FE">
              <w:rPr>
                <w:lang w:val="en-US"/>
              </w:rPr>
              <w:t>Minor impact (</w:t>
            </w:r>
            <w:proofErr w:type="gramStart"/>
            <w:r w:rsidRPr="005567FE">
              <w:rPr>
                <w:lang w:val="en-US"/>
              </w:rPr>
              <w:t>e.g.</w:t>
            </w:r>
            <w:proofErr w:type="gramEnd"/>
            <w:r w:rsidRPr="005567FE">
              <w:rPr>
                <w:lang w:val="en-US"/>
              </w:rPr>
              <w:t xml:space="preserve"> loc</w:t>
            </w:r>
            <w:r>
              <w:rPr>
                <w:lang w:val="en-US"/>
              </w:rPr>
              <w:t>alized or minor service disruption)</w:t>
            </w:r>
          </w:p>
        </w:tc>
      </w:tr>
    </w:tbl>
    <w:p w14:paraId="353C307A" w14:textId="123B6B35" w:rsidR="005567FE" w:rsidRPr="005567FE" w:rsidRDefault="005567FE" w:rsidP="00DB3AFC">
      <w:pPr>
        <w:spacing w:after="160" w:line="259" w:lineRule="auto"/>
        <w:rPr>
          <w:lang w:val="en-US"/>
        </w:rPr>
      </w:pPr>
    </w:p>
    <w:p w14:paraId="308571E6" w14:textId="4D3F61FE" w:rsidR="005567FE" w:rsidRPr="008237D6" w:rsidRDefault="005567FE" w:rsidP="00DB3AFC">
      <w:pPr>
        <w:spacing w:after="160" w:line="259" w:lineRule="auto"/>
      </w:pPr>
    </w:p>
    <w:sectPr w:rsidR="005567FE" w:rsidRPr="008237D6" w:rsidSect="005D4833">
      <w:footerReference w:type="default" r:id="rId12"/>
      <w:pgSz w:w="16838" w:h="11906" w:orient="landscape" w:code="9"/>
      <w:pgMar w:top="851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F27" w14:textId="77777777" w:rsidR="003324B8" w:rsidRDefault="003324B8" w:rsidP="00E0714A">
      <w:r>
        <w:separator/>
      </w:r>
    </w:p>
  </w:endnote>
  <w:endnote w:type="continuationSeparator" w:id="0">
    <w:p w14:paraId="2E86554C" w14:textId="77777777" w:rsidR="003324B8" w:rsidRDefault="003324B8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CB248A" w14:paraId="142FA52E" w14:textId="77777777" w:rsidTr="00E83844">
      <w:tc>
        <w:tcPr>
          <w:tcW w:w="1329" w:type="pct"/>
        </w:tcPr>
        <w:p w14:paraId="04CBBE6D" w14:textId="77777777" w:rsidR="00CB248A" w:rsidRDefault="00CB248A" w:rsidP="00CB248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As at: </w:t>
          </w:r>
        </w:p>
      </w:tc>
      <w:tc>
        <w:tcPr>
          <w:tcW w:w="2266" w:type="pct"/>
        </w:tcPr>
        <w:p w14:paraId="1755032A" w14:textId="7E1825D7" w:rsidR="00CB248A" w:rsidRPr="00043FA4" w:rsidRDefault="00CB248A" w:rsidP="00CB248A">
          <w:pPr>
            <w:jc w:val="center"/>
            <w:rPr>
              <w:color w:val="808080" w:themeColor="background1" w:themeShade="80"/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</w:t>
          </w:r>
          <w:r w:rsidRPr="005567FE">
            <w:rPr>
              <w:i/>
              <w:iCs/>
              <w:color w:val="808080" w:themeColor="background1" w:themeShade="80"/>
              <w:sz w:val="18"/>
              <w:szCs w:val="18"/>
              <w:highlight w:val="yellow"/>
              <w:lang w:val="en-US"/>
            </w:rPr>
            <w:t>Step 4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5567FE">
            <w:rPr>
              <w:i/>
              <w:iCs/>
              <w:color w:val="808080" w:themeColor="background1" w:themeShade="80"/>
              <w:sz w:val="18"/>
              <w:szCs w:val="18"/>
            </w:rPr>
            <w:t>Explore the future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33671223" w14:textId="77777777" w:rsidR="00CB248A" w:rsidRDefault="00CB248A" w:rsidP="00CB248A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79B7B266" w14:textId="77777777" w:rsidR="00703906" w:rsidRPr="00CB248A" w:rsidRDefault="00703906" w:rsidP="00CB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4DBB" w14:textId="77777777" w:rsidR="003324B8" w:rsidRDefault="003324B8" w:rsidP="00E0714A">
      <w:r>
        <w:separator/>
      </w:r>
    </w:p>
  </w:footnote>
  <w:footnote w:type="continuationSeparator" w:id="0">
    <w:p w14:paraId="64801AE7" w14:textId="77777777" w:rsidR="003324B8" w:rsidRDefault="003324B8" w:rsidP="00E0714A">
      <w:r>
        <w:continuationSeparator/>
      </w:r>
    </w:p>
  </w:footnote>
  <w:footnote w:id="1">
    <w:p w14:paraId="3C6CBEAC" w14:textId="59AB8595" w:rsidR="005567FE" w:rsidRPr="005567FE" w:rsidRDefault="005567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67FE">
        <w:rPr>
          <w:lang w:val="en-US"/>
        </w:rPr>
        <w:t>Wi</w:t>
      </w:r>
      <w:r>
        <w:rPr>
          <w:lang w:val="en-US"/>
        </w:rPr>
        <w:t>t</w:t>
      </w:r>
      <w:r w:rsidRPr="005567FE">
        <w:rPr>
          <w:lang w:val="en-US"/>
        </w:rPr>
        <w:t xml:space="preserve">hin the timeframe of the </w:t>
      </w:r>
      <w:proofErr w:type="gramStart"/>
      <w:r w:rsidRPr="005567FE">
        <w:rPr>
          <w:lang w:val="en-US"/>
        </w:rPr>
        <w:t>w</w:t>
      </w:r>
      <w:r>
        <w:rPr>
          <w:lang w:val="en-US"/>
        </w:rPr>
        <w:t>ork</w:t>
      </w:r>
      <w:proofErr w:type="gramEnd"/>
      <w:r>
        <w:rPr>
          <w:lang w:val="en-US"/>
        </w:rPr>
        <w:t xml:space="preserve"> you are doing (e.g. a Strategic Plan 2030)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26495"/>
    <w:multiLevelType w:val="hybridMultilevel"/>
    <w:tmpl w:val="93F0DE4E"/>
    <w:lvl w:ilvl="0" w:tplc="E1A0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6D"/>
    <w:rsid w:val="000345DC"/>
    <w:rsid w:val="003324B8"/>
    <w:rsid w:val="00367733"/>
    <w:rsid w:val="003B306D"/>
    <w:rsid w:val="003E29DA"/>
    <w:rsid w:val="003E5CAF"/>
    <w:rsid w:val="005567FE"/>
    <w:rsid w:val="005D4833"/>
    <w:rsid w:val="00676462"/>
    <w:rsid w:val="00681AE3"/>
    <w:rsid w:val="00703906"/>
    <w:rsid w:val="00777255"/>
    <w:rsid w:val="0080748B"/>
    <w:rsid w:val="008237D6"/>
    <w:rsid w:val="008426E5"/>
    <w:rsid w:val="00931CEE"/>
    <w:rsid w:val="009F076D"/>
    <w:rsid w:val="009F1098"/>
    <w:rsid w:val="00B27192"/>
    <w:rsid w:val="00CB248A"/>
    <w:rsid w:val="00DB3AFC"/>
    <w:rsid w:val="00E0714A"/>
    <w:rsid w:val="00F016D7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CA7D"/>
  <w15:chartTrackingRefBased/>
  <w15:docId w15:val="{997843B4-D54B-4F83-AC9D-9CBB202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DB3A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FE"/>
    <w:rPr>
      <w:rFonts w:ascii="Arial" w:hAnsi="Arial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F2E5B21CB46D4A03655416692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EB3A5-1DD0-4A0D-A45F-F5712911E92A}"/>
      </w:docPartPr>
      <w:docPartBody>
        <w:p w:rsidR="000772E8" w:rsidRDefault="0059107C" w:rsidP="0059107C">
          <w:pPr>
            <w:pStyle w:val="ABBF2E5B21CB46D4A0365541669207AF"/>
          </w:pPr>
          <w:r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C"/>
    <w:rsid w:val="000772E8"/>
    <w:rsid w:val="0059107C"/>
    <w:rsid w:val="009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07C"/>
  </w:style>
  <w:style w:type="paragraph" w:customStyle="1" w:styleId="ABBF2E5B21CB46D4A0365541669207AF">
    <w:name w:val="ABBF2E5B21CB46D4A0365541669207AF"/>
    <w:rsid w:val="0059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43F878EE5C149BAA1C7384E6E5E39" ma:contentTypeVersion="12" ma:contentTypeDescription="Ein neues Dokument erstellen." ma:contentTypeScope="" ma:versionID="35ed902a2d24e1629e21c14b25dbeb45">
  <xsd:schema xmlns:xsd="http://www.w3.org/2001/XMLSchema" xmlns:xs="http://www.w3.org/2001/XMLSchema" xmlns:p="http://schemas.microsoft.com/office/2006/metadata/properties" xmlns:ns2="024af259-3f57-423d-805b-84011faeb488" xmlns:ns3="7fa4ff4b-7ff4-4f8a-be52-e0249ef87623" targetNamespace="http://schemas.microsoft.com/office/2006/metadata/properties" ma:root="true" ma:fieldsID="5dc7936e17c530c9d704569d41caaee4" ns2:_="" ns3:_="">
    <xsd:import namespace="024af259-3f57-423d-805b-84011faeb488"/>
    <xsd:import namespace="7fa4ff4b-7ff4-4f8a-be52-e0249ef87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af259-3f57-423d-805b-84011faeb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ff4b-7ff4-4f8a-be52-e0249ef87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72F6-1E4E-41A6-9667-951A3C7EA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C3EC4-AEE6-4AFE-8F7D-A0D35B04A084}"/>
</file>

<file path=customXml/itemProps3.xml><?xml version="1.0" encoding="utf-8"?>
<ds:datastoreItem xmlns:ds="http://schemas.openxmlformats.org/officeDocument/2006/customXml" ds:itemID="{4663428A-C2F6-49AB-89EB-DD6B1A727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2CC99-1776-49A9-937E-6D091C52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Evandro Holz</cp:lastModifiedBy>
  <cp:revision>9</cp:revision>
  <dcterms:created xsi:type="dcterms:W3CDTF">2020-07-14T10:43:00Z</dcterms:created>
  <dcterms:modified xsi:type="dcterms:W3CDTF">2021-10-29T21:43:00Z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0x01010010743F878EE5C149BAA1C7384E6E5E39</vt:lpwstr>
  </property>
</Properties>
</file>